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3CA" w:rsidRDefault="00B263CA" w:rsidP="00B263CA">
      <w:pPr>
        <w:pStyle w:val="a4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-1124147</wp:posOffset>
            </wp:positionH>
            <wp:positionV relativeFrom="paragraph">
              <wp:posOffset>-767386</wp:posOffset>
            </wp:positionV>
            <wp:extent cx="7658757" cy="10767848"/>
            <wp:effectExtent l="19050" t="0" r="0" b="0"/>
            <wp:wrapNone/>
            <wp:docPr id="1" name="Рисунок 1" descr="C:\Users\ADMIN\Desktop\фоны\SwxsjFEff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оны\SwxsjFEffg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757" cy="10767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63CA" w:rsidRDefault="00B263CA" w:rsidP="00B263CA">
      <w:pPr>
        <w:pStyle w:val="a4"/>
        <w:jc w:val="center"/>
        <w:rPr>
          <w:noProof/>
        </w:rPr>
      </w:pPr>
    </w:p>
    <w:p w:rsidR="00B263CA" w:rsidRDefault="00B263CA" w:rsidP="00B263CA">
      <w:pPr>
        <w:pStyle w:val="a4"/>
        <w:jc w:val="center"/>
        <w:rPr>
          <w:noProof/>
        </w:rPr>
      </w:pPr>
    </w:p>
    <w:p w:rsidR="00B263CA" w:rsidRPr="00B263CA" w:rsidRDefault="00B263CA" w:rsidP="00B263CA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263CA">
        <w:rPr>
          <w:rFonts w:ascii="Times New Roman" w:hAnsi="Times New Roman" w:cs="Times New Roman"/>
        </w:rPr>
        <w:t>Муниципальное автономное дошкольное образовательное учреждение "Детский сад №1" г.Сорочинска</w:t>
      </w:r>
    </w:p>
    <w:p w:rsidR="00B263CA" w:rsidRPr="00B263CA" w:rsidRDefault="00B263CA" w:rsidP="00B263CA">
      <w:pPr>
        <w:pStyle w:val="a4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263CA" w:rsidRPr="00B263CA" w:rsidRDefault="00B263CA" w:rsidP="00B263CA">
      <w:pPr>
        <w:pStyle w:val="a4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263CA" w:rsidRPr="00B263CA" w:rsidRDefault="00B263CA" w:rsidP="00B263CA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263CA" w:rsidRPr="00B263CA" w:rsidRDefault="00B263CA" w:rsidP="00B263CA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263CA" w:rsidRPr="00B263CA" w:rsidRDefault="00B263CA" w:rsidP="00B263CA">
      <w:pPr>
        <w:pStyle w:val="a4"/>
        <w:jc w:val="center"/>
        <w:rPr>
          <w:rFonts w:ascii="Times New Roman" w:hAnsi="Times New Roman" w:cs="Times New Roman"/>
          <w:color w:val="000000"/>
          <w:sz w:val="44"/>
          <w:szCs w:val="44"/>
        </w:rPr>
      </w:pPr>
    </w:p>
    <w:p w:rsidR="00B263CA" w:rsidRPr="00B263CA" w:rsidRDefault="00B263CA" w:rsidP="00B263CA">
      <w:pPr>
        <w:pStyle w:val="a4"/>
        <w:jc w:val="center"/>
        <w:rPr>
          <w:rFonts w:ascii="Times New Roman" w:hAnsi="Times New Roman" w:cs="Times New Roman"/>
          <w:color w:val="000000"/>
          <w:sz w:val="44"/>
          <w:szCs w:val="44"/>
        </w:rPr>
      </w:pPr>
    </w:p>
    <w:p w:rsidR="00B263CA" w:rsidRPr="00B263CA" w:rsidRDefault="00B263CA" w:rsidP="00B263CA">
      <w:pPr>
        <w:pStyle w:val="a4"/>
        <w:jc w:val="center"/>
        <w:rPr>
          <w:rFonts w:ascii="Times New Roman" w:hAnsi="Times New Roman" w:cs="Times New Roman"/>
          <w:color w:val="000000"/>
          <w:sz w:val="44"/>
          <w:szCs w:val="44"/>
        </w:rPr>
      </w:pPr>
    </w:p>
    <w:p w:rsidR="00B263CA" w:rsidRPr="00B263CA" w:rsidRDefault="00B263CA" w:rsidP="00B263CA">
      <w:pPr>
        <w:pStyle w:val="a4"/>
        <w:jc w:val="center"/>
        <w:rPr>
          <w:rFonts w:ascii="Times New Roman" w:hAnsi="Times New Roman" w:cs="Times New Roman"/>
          <w:color w:val="000000"/>
          <w:sz w:val="44"/>
          <w:szCs w:val="44"/>
        </w:rPr>
      </w:pPr>
    </w:p>
    <w:p w:rsidR="00B263CA" w:rsidRPr="00B263CA" w:rsidRDefault="00B263CA" w:rsidP="00B263CA">
      <w:pPr>
        <w:pStyle w:val="a4"/>
        <w:jc w:val="center"/>
        <w:rPr>
          <w:rFonts w:ascii="Times New Roman" w:hAnsi="Times New Roman" w:cs="Times New Roman"/>
          <w:color w:val="000000"/>
          <w:sz w:val="44"/>
          <w:szCs w:val="44"/>
        </w:rPr>
      </w:pPr>
    </w:p>
    <w:p w:rsidR="00B263CA" w:rsidRPr="00B263CA" w:rsidRDefault="00B263CA" w:rsidP="00B263CA">
      <w:pPr>
        <w:pStyle w:val="a4"/>
        <w:jc w:val="center"/>
        <w:rPr>
          <w:rFonts w:ascii="Times New Roman" w:hAnsi="Times New Roman" w:cs="Times New Roman"/>
          <w:color w:val="000000"/>
          <w:sz w:val="44"/>
          <w:szCs w:val="44"/>
        </w:rPr>
      </w:pPr>
      <w:r w:rsidRPr="00B263CA">
        <w:rPr>
          <w:rFonts w:ascii="Times New Roman" w:hAnsi="Times New Roman" w:cs="Times New Roman"/>
          <w:color w:val="000000"/>
          <w:sz w:val="44"/>
          <w:szCs w:val="44"/>
        </w:rPr>
        <w:t>«Социальное партнерство детского сада и семьи</w:t>
      </w:r>
    </w:p>
    <w:p w:rsidR="00B263CA" w:rsidRPr="00B263CA" w:rsidRDefault="00B263CA" w:rsidP="00B263CA">
      <w:pPr>
        <w:pStyle w:val="a4"/>
        <w:jc w:val="center"/>
        <w:rPr>
          <w:rFonts w:ascii="Times New Roman" w:hAnsi="Times New Roman" w:cs="Times New Roman"/>
          <w:color w:val="000000"/>
          <w:sz w:val="44"/>
          <w:szCs w:val="44"/>
        </w:rPr>
      </w:pPr>
      <w:r w:rsidRPr="00B263CA">
        <w:rPr>
          <w:rFonts w:ascii="Times New Roman" w:hAnsi="Times New Roman" w:cs="Times New Roman"/>
          <w:color w:val="000000"/>
          <w:sz w:val="44"/>
          <w:szCs w:val="44"/>
        </w:rPr>
        <w:t>по организации проектной</w:t>
      </w:r>
    </w:p>
    <w:p w:rsidR="00B263CA" w:rsidRPr="00B263CA" w:rsidRDefault="00B263CA" w:rsidP="00B263CA">
      <w:pPr>
        <w:pStyle w:val="a4"/>
        <w:jc w:val="center"/>
        <w:rPr>
          <w:rFonts w:ascii="Times New Roman" w:hAnsi="Times New Roman" w:cs="Times New Roman"/>
          <w:color w:val="000000"/>
          <w:sz w:val="44"/>
          <w:szCs w:val="44"/>
        </w:rPr>
      </w:pPr>
      <w:r w:rsidRPr="00B263CA">
        <w:rPr>
          <w:rFonts w:ascii="Times New Roman" w:hAnsi="Times New Roman" w:cs="Times New Roman"/>
          <w:color w:val="000000"/>
          <w:sz w:val="44"/>
          <w:szCs w:val="44"/>
        </w:rPr>
        <w:t>и экспериментальной деятельности.»</w:t>
      </w:r>
    </w:p>
    <w:p w:rsidR="00B263CA" w:rsidRPr="00B263CA" w:rsidRDefault="00B263CA" w:rsidP="00B263CA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263CA">
        <w:rPr>
          <w:rFonts w:ascii="Times New Roman" w:hAnsi="Times New Roman" w:cs="Times New Roman"/>
          <w:color w:val="000000"/>
          <w:sz w:val="44"/>
          <w:szCs w:val="44"/>
        </w:rPr>
        <w:br/>
      </w:r>
    </w:p>
    <w:p w:rsidR="00B263CA" w:rsidRPr="00B263CA" w:rsidRDefault="00B263CA" w:rsidP="00B263CA">
      <w:pPr>
        <w:pStyle w:val="a4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263CA" w:rsidRPr="00B263CA" w:rsidRDefault="00B263CA" w:rsidP="00B263CA">
      <w:pPr>
        <w:pStyle w:val="a4"/>
        <w:jc w:val="center"/>
        <w:rPr>
          <w:rFonts w:ascii="Times New Roman" w:hAnsi="Times New Roman" w:cs="Times New Roman"/>
          <w:sz w:val="48"/>
          <w:szCs w:val="48"/>
          <w:bdr w:val="none" w:sz="0" w:space="0" w:color="auto" w:frame="1"/>
        </w:rPr>
      </w:pPr>
    </w:p>
    <w:p w:rsidR="00B263CA" w:rsidRPr="00B263CA" w:rsidRDefault="00B263CA" w:rsidP="00B263CA">
      <w:pPr>
        <w:pStyle w:val="a4"/>
        <w:jc w:val="center"/>
        <w:rPr>
          <w:rFonts w:ascii="Times New Roman" w:hAnsi="Times New Roman" w:cs="Times New Roman"/>
        </w:rPr>
      </w:pPr>
    </w:p>
    <w:p w:rsidR="00B263CA" w:rsidRPr="00B263CA" w:rsidRDefault="00B263CA" w:rsidP="00B263CA">
      <w:pPr>
        <w:pStyle w:val="a4"/>
        <w:jc w:val="center"/>
        <w:rPr>
          <w:rFonts w:ascii="Times New Roman" w:hAnsi="Times New Roman" w:cs="Times New Roman"/>
        </w:rPr>
      </w:pPr>
    </w:p>
    <w:p w:rsidR="00B263CA" w:rsidRPr="00B263CA" w:rsidRDefault="00B263CA" w:rsidP="00B263C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263CA" w:rsidRPr="00B263CA" w:rsidRDefault="00B263CA" w:rsidP="00B263C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B263CA" w:rsidRPr="00B263CA" w:rsidRDefault="00B263CA" w:rsidP="00B263C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B263CA" w:rsidRPr="00B263CA" w:rsidRDefault="00B263CA" w:rsidP="00B263C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>Фролова В.П.</w:t>
      </w:r>
    </w:p>
    <w:p w:rsidR="00B263CA" w:rsidRPr="00B263CA" w:rsidRDefault="00B263CA" w:rsidP="00B263C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>воспитатель МАДОУ</w:t>
      </w:r>
    </w:p>
    <w:p w:rsidR="00B263CA" w:rsidRPr="00B263CA" w:rsidRDefault="00B263CA" w:rsidP="00B263C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>"Детский сад №1" г. Сорочинска</w:t>
      </w:r>
    </w:p>
    <w:p w:rsidR="00B263CA" w:rsidRPr="00B263CA" w:rsidRDefault="00B263CA" w:rsidP="00B263C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B263CA" w:rsidRPr="00B263CA" w:rsidRDefault="00B263CA" w:rsidP="00B263CA">
      <w:pPr>
        <w:pStyle w:val="a4"/>
        <w:jc w:val="center"/>
        <w:rPr>
          <w:rFonts w:ascii="Times New Roman" w:hAnsi="Times New Roman" w:cs="Times New Roman"/>
        </w:rPr>
      </w:pPr>
    </w:p>
    <w:p w:rsidR="00B263CA" w:rsidRPr="00B263CA" w:rsidRDefault="00B263CA" w:rsidP="00B263CA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B263CA" w:rsidRPr="00B263CA" w:rsidRDefault="00B263CA" w:rsidP="00B263CA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B263CA" w:rsidRPr="00B263CA" w:rsidRDefault="00B263CA" w:rsidP="00B263CA">
      <w:pPr>
        <w:pStyle w:val="a4"/>
        <w:jc w:val="center"/>
        <w:rPr>
          <w:rFonts w:ascii="Times New Roman" w:hAnsi="Times New Roman" w:cs="Times New Roman"/>
        </w:rPr>
      </w:pPr>
    </w:p>
    <w:p w:rsidR="00B263CA" w:rsidRPr="00B263CA" w:rsidRDefault="00B263CA" w:rsidP="00B263C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>г.Сорочинск</w:t>
      </w:r>
    </w:p>
    <w:p w:rsidR="00B263CA" w:rsidRDefault="00B263CA" w:rsidP="00B263CA">
      <w:pPr>
        <w:pStyle w:val="a4"/>
        <w:jc w:val="center"/>
        <w:rPr>
          <w:sz w:val="28"/>
          <w:szCs w:val="28"/>
        </w:rPr>
      </w:pPr>
    </w:p>
    <w:p w:rsidR="00B263CA" w:rsidRDefault="00B263CA" w:rsidP="00B263CA">
      <w:pPr>
        <w:pStyle w:val="a4"/>
        <w:jc w:val="center"/>
        <w:rPr>
          <w:sz w:val="28"/>
          <w:szCs w:val="28"/>
        </w:rPr>
      </w:pPr>
    </w:p>
    <w:p w:rsidR="00B263CA" w:rsidRPr="00B263CA" w:rsidRDefault="00B263CA" w:rsidP="00B263CA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B263CA">
        <w:rPr>
          <w:color w:val="000000"/>
          <w:sz w:val="28"/>
          <w:szCs w:val="28"/>
        </w:rPr>
        <w:lastRenderedPageBreak/>
        <w:t>На протяжении всего дошкольного детства, наряду с игровой деятельностью, огромное значение в развитии личности ребенка имеет познавательная деятельность, которая понимается не только как процесс усвоения знаний, умений и навыков, но и как поиск знаний, приобретение знаний самостоятельно или под руководством взрослого. Я стараюсь не только уделять внимание формированию знаний, умений, навыков детей и адаптации их к социальной жизни, но и обучать через совместный поиск решений, предоставляю детям возможность самостоятельно овладеть знаниями.</w:t>
      </w:r>
    </w:p>
    <w:p w:rsidR="00B263CA" w:rsidRPr="00B263CA" w:rsidRDefault="00B263CA" w:rsidP="00B263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63CA">
        <w:rPr>
          <w:color w:val="000000"/>
          <w:sz w:val="28"/>
          <w:szCs w:val="28"/>
        </w:rPr>
        <w:t>В процессе экспериментирования ребенок познает объект в ходе практической деятельности с ним. Детское экспериментирование претендует на роль ведущей деятельности в период дошкольного развития ребенка.</w:t>
      </w:r>
    </w:p>
    <w:p w:rsidR="00B263CA" w:rsidRPr="00B263CA" w:rsidRDefault="00B263CA" w:rsidP="00B263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63CA">
        <w:rPr>
          <w:color w:val="000000"/>
          <w:sz w:val="28"/>
          <w:szCs w:val="28"/>
        </w:rPr>
        <w:t>В деятельности экспериментирования дети выступают как своеобразные исследователи, и моя задача – поддерживать и развивать в детях интерес к исследованиям, открытиям, создать необходимые для этого условия.</w:t>
      </w:r>
    </w:p>
    <w:p w:rsidR="00B263CA" w:rsidRPr="00B263CA" w:rsidRDefault="00B263CA" w:rsidP="00B263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63CA">
        <w:rPr>
          <w:color w:val="000000"/>
          <w:sz w:val="28"/>
          <w:szCs w:val="28"/>
        </w:rPr>
        <w:t>Эту работу я начала с построения предметно-развивающей среды, изучила и подобрала литературу по данной проблеме. В моей группе создан «Уголок экспериментирования», который пополняется и обновляется в зависимости от возраста и потребностей детей.</w:t>
      </w:r>
    </w:p>
    <w:p w:rsidR="00B263CA" w:rsidRPr="00B263CA" w:rsidRDefault="00B263CA" w:rsidP="00B263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63CA">
        <w:rPr>
          <w:color w:val="000000"/>
          <w:sz w:val="28"/>
          <w:szCs w:val="28"/>
        </w:rPr>
        <w:t>Используя экспериментирование в работе с детьми, я реализую следующие:</w:t>
      </w:r>
    </w:p>
    <w:p w:rsidR="00B263CA" w:rsidRPr="00B263CA" w:rsidRDefault="00B263CA" w:rsidP="00B263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63CA">
        <w:rPr>
          <w:color w:val="000000"/>
          <w:sz w:val="28"/>
          <w:szCs w:val="28"/>
        </w:rPr>
        <w:t>— учу детей, ставить цель,</w:t>
      </w:r>
    </w:p>
    <w:p w:rsidR="00B263CA" w:rsidRPr="00B263CA" w:rsidRDefault="00B263CA" w:rsidP="00B263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63CA">
        <w:rPr>
          <w:color w:val="000000"/>
          <w:sz w:val="28"/>
          <w:szCs w:val="28"/>
        </w:rPr>
        <w:t>— решать проблемы, возникшие в ходе исследования,</w:t>
      </w:r>
    </w:p>
    <w:p w:rsidR="00B263CA" w:rsidRPr="00B263CA" w:rsidRDefault="00B263CA" w:rsidP="00B263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63CA">
        <w:rPr>
          <w:color w:val="000000"/>
          <w:sz w:val="28"/>
          <w:szCs w:val="28"/>
        </w:rPr>
        <w:t>— выдвигать гипотезы и проверять их опытным путем,</w:t>
      </w:r>
    </w:p>
    <w:p w:rsidR="00B263CA" w:rsidRPr="00B263CA" w:rsidRDefault="00B263CA" w:rsidP="00B263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63CA">
        <w:rPr>
          <w:color w:val="000000"/>
          <w:sz w:val="28"/>
          <w:szCs w:val="28"/>
        </w:rPr>
        <w:t>— делать выводы из полученных результатов.</w:t>
      </w:r>
    </w:p>
    <w:p w:rsidR="00B263CA" w:rsidRPr="00B263CA" w:rsidRDefault="00B263CA" w:rsidP="00B263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63CA">
        <w:rPr>
          <w:color w:val="000000"/>
          <w:sz w:val="28"/>
          <w:szCs w:val="28"/>
        </w:rPr>
        <w:br/>
      </w:r>
    </w:p>
    <w:p w:rsidR="00B263CA" w:rsidRPr="00B263CA" w:rsidRDefault="00B263CA" w:rsidP="00B263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63CA">
        <w:rPr>
          <w:color w:val="000000"/>
          <w:sz w:val="28"/>
          <w:szCs w:val="28"/>
        </w:rPr>
        <w:t>Реализация поставленных задач в полной мере возможна лишь при условии тесного взаимодействия с семьей. С этой целью для родителей проводятся консультации, посвященные детскому экспериментированию. Родители принимают активное участие в оборудовании и пополнении необходимыми материалами «Уголка экспериментирования», Это способствует удовлетворению познавательных интересов экспериментирования в домашних условиях.</w:t>
      </w:r>
    </w:p>
    <w:p w:rsidR="00B263CA" w:rsidRPr="00B263CA" w:rsidRDefault="00B263CA" w:rsidP="00B263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63CA">
        <w:rPr>
          <w:color w:val="000000"/>
          <w:sz w:val="28"/>
          <w:szCs w:val="28"/>
        </w:rPr>
        <w:br/>
      </w:r>
    </w:p>
    <w:p w:rsidR="00B263CA" w:rsidRPr="00B263CA" w:rsidRDefault="00B263CA" w:rsidP="00B263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63CA">
        <w:rPr>
          <w:color w:val="000000"/>
          <w:sz w:val="28"/>
          <w:szCs w:val="28"/>
        </w:rPr>
        <w:t>В начале проектно-исследовательской деятельности мы столкнулись с рядом проблем:</w:t>
      </w:r>
    </w:p>
    <w:p w:rsidR="00B263CA" w:rsidRPr="00B263CA" w:rsidRDefault="00B263CA" w:rsidP="00B263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63CA">
        <w:rPr>
          <w:color w:val="000000"/>
          <w:sz w:val="28"/>
          <w:szCs w:val="28"/>
        </w:rPr>
        <w:t>• низкий уровень осведомлённости родителей об особенностях проектного метода;</w:t>
      </w:r>
    </w:p>
    <w:p w:rsidR="00B263CA" w:rsidRPr="00B263CA" w:rsidRDefault="00B263CA" w:rsidP="00B263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63CA">
        <w:rPr>
          <w:color w:val="000000"/>
          <w:sz w:val="28"/>
          <w:szCs w:val="28"/>
        </w:rPr>
        <w:t xml:space="preserve">• бедное </w:t>
      </w:r>
      <w:proofErr w:type="spellStart"/>
      <w:r w:rsidRPr="00B263CA">
        <w:rPr>
          <w:color w:val="000000"/>
          <w:sz w:val="28"/>
          <w:szCs w:val="28"/>
        </w:rPr>
        <w:t>оснощение</w:t>
      </w:r>
      <w:proofErr w:type="spellEnd"/>
      <w:r w:rsidRPr="00B263CA">
        <w:rPr>
          <w:color w:val="000000"/>
          <w:sz w:val="28"/>
          <w:szCs w:val="28"/>
        </w:rPr>
        <w:t xml:space="preserve"> уголка </w:t>
      </w:r>
      <w:proofErr w:type="spellStart"/>
      <w:r w:rsidRPr="00B263CA">
        <w:rPr>
          <w:color w:val="000000"/>
          <w:sz w:val="28"/>
          <w:szCs w:val="28"/>
        </w:rPr>
        <w:t>эксперементирования</w:t>
      </w:r>
      <w:proofErr w:type="spellEnd"/>
      <w:r w:rsidRPr="00B263CA">
        <w:rPr>
          <w:color w:val="000000"/>
          <w:sz w:val="28"/>
          <w:szCs w:val="28"/>
        </w:rPr>
        <w:t>;</w:t>
      </w:r>
    </w:p>
    <w:p w:rsidR="00B263CA" w:rsidRPr="00B263CA" w:rsidRDefault="00B263CA" w:rsidP="00B263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63CA">
        <w:rPr>
          <w:color w:val="000000"/>
          <w:sz w:val="28"/>
          <w:szCs w:val="28"/>
        </w:rPr>
        <w:t>• низкая мотивация родителей на активное участие в жизни детского сада, группы, детей.</w:t>
      </w:r>
    </w:p>
    <w:p w:rsidR="00B263CA" w:rsidRPr="00B263CA" w:rsidRDefault="00B263CA" w:rsidP="00B263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63CA">
        <w:rPr>
          <w:color w:val="000000"/>
          <w:sz w:val="28"/>
          <w:szCs w:val="28"/>
        </w:rPr>
        <w:br/>
      </w:r>
    </w:p>
    <w:p w:rsidR="00B263CA" w:rsidRPr="00B263CA" w:rsidRDefault="00B263CA" w:rsidP="00B263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63CA">
        <w:rPr>
          <w:color w:val="000000"/>
          <w:sz w:val="28"/>
          <w:szCs w:val="28"/>
        </w:rPr>
        <w:lastRenderedPageBreak/>
        <w:t>Постепенно родители стали активно участвовать в проектно-исследовательской деятельности вместе с детьми, откликаться на просьбы воспитателей.</w:t>
      </w:r>
    </w:p>
    <w:p w:rsidR="00B263CA" w:rsidRPr="00B263CA" w:rsidRDefault="00B263CA" w:rsidP="00B263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63CA">
        <w:rPr>
          <w:color w:val="000000"/>
          <w:sz w:val="28"/>
          <w:szCs w:val="28"/>
        </w:rPr>
        <w:t>Родители, участвующие в проектной деятельности:</w:t>
      </w:r>
    </w:p>
    <w:p w:rsidR="00B263CA" w:rsidRPr="00B263CA" w:rsidRDefault="00B263CA" w:rsidP="00B263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63CA">
        <w:rPr>
          <w:color w:val="000000"/>
          <w:sz w:val="28"/>
          <w:szCs w:val="28"/>
        </w:rPr>
        <w:t>• наладили тесный контакт не только со своим ребёнком, но и с коллективом родителей и детей группы;</w:t>
      </w:r>
    </w:p>
    <w:p w:rsidR="00B263CA" w:rsidRPr="00B263CA" w:rsidRDefault="00B263CA" w:rsidP="00B263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63CA">
        <w:rPr>
          <w:color w:val="000000"/>
          <w:sz w:val="28"/>
          <w:szCs w:val="28"/>
        </w:rPr>
        <w:t>• получили возможность не только узнать о том, чем занимается ребёнок в детском саду, но и принять активное участие в жизни группы;</w:t>
      </w:r>
    </w:p>
    <w:p w:rsidR="00B263CA" w:rsidRPr="00B263CA" w:rsidRDefault="00B263CA" w:rsidP="00B263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63CA">
        <w:rPr>
          <w:color w:val="000000"/>
          <w:sz w:val="28"/>
          <w:szCs w:val="28"/>
        </w:rPr>
        <w:t>• смогли реализовать свои творческие способности.</w:t>
      </w:r>
    </w:p>
    <w:p w:rsidR="00B263CA" w:rsidRPr="00B263CA" w:rsidRDefault="00B263CA" w:rsidP="00B263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63CA">
        <w:rPr>
          <w:color w:val="000000"/>
          <w:sz w:val="28"/>
          <w:szCs w:val="28"/>
        </w:rPr>
        <w:t>Дети, участвующие в проектной деятельности:</w:t>
      </w:r>
    </w:p>
    <w:p w:rsidR="00B263CA" w:rsidRPr="00B263CA" w:rsidRDefault="00B263CA" w:rsidP="00B263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63CA">
        <w:rPr>
          <w:color w:val="000000"/>
          <w:sz w:val="28"/>
          <w:szCs w:val="28"/>
        </w:rPr>
        <w:t>· научились приобретать знания самостоятельно, пользоваться приобретенными знаниями для решения новых познавательных и практических задач;</w:t>
      </w:r>
    </w:p>
    <w:p w:rsidR="00B263CA" w:rsidRPr="00B263CA" w:rsidRDefault="00B263CA" w:rsidP="00B263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63CA">
        <w:rPr>
          <w:color w:val="000000"/>
          <w:sz w:val="28"/>
          <w:szCs w:val="28"/>
        </w:rPr>
        <w:t>· приобрели коммуникативные навыки и умения, умения работать в разнообразных группах, исполняя разные социальные роли (лидера, исполнителя, посредника и др.);</w:t>
      </w:r>
    </w:p>
    <w:p w:rsidR="00B263CA" w:rsidRPr="00B263CA" w:rsidRDefault="00B263CA" w:rsidP="00B263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63CA">
        <w:rPr>
          <w:color w:val="000000"/>
          <w:sz w:val="28"/>
          <w:szCs w:val="28"/>
        </w:rPr>
        <w:t>· познакомились с разными точками зрения на одну проблему;</w:t>
      </w:r>
    </w:p>
    <w:p w:rsidR="00B263CA" w:rsidRPr="00B263CA" w:rsidRDefault="00B263CA" w:rsidP="00B263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63CA">
        <w:rPr>
          <w:color w:val="000000"/>
          <w:sz w:val="28"/>
          <w:szCs w:val="28"/>
        </w:rPr>
        <w:t>· освоили умения пользоваться исследовательскими методами: собирать необходимую информацию, факты; уметь их анализировать с разных точек зрения, выдвигать гипотезы, делать выводы и заключения.</w:t>
      </w:r>
    </w:p>
    <w:p w:rsidR="00B263CA" w:rsidRPr="00B263CA" w:rsidRDefault="00B263CA" w:rsidP="00B263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63CA">
        <w:rPr>
          <w:color w:val="000000"/>
          <w:sz w:val="28"/>
          <w:szCs w:val="28"/>
        </w:rPr>
        <w:t>С внедрением проектно-исследовательской работы значительно выросли показатели роста личности ребенка. Но они будут высокими только в том случае, если воспитатели и родители будут придерживаться правил трех “П”.</w:t>
      </w:r>
    </w:p>
    <w:p w:rsidR="00B263CA" w:rsidRPr="00B263CA" w:rsidRDefault="00B263CA" w:rsidP="00B263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63CA">
        <w:rPr>
          <w:color w:val="000000"/>
          <w:sz w:val="28"/>
          <w:szCs w:val="28"/>
        </w:rPr>
        <w:t>Понимание – видеть ребенка изнутри, смотреть на мир глазами ребенка.</w:t>
      </w:r>
    </w:p>
    <w:p w:rsidR="00B263CA" w:rsidRPr="00B263CA" w:rsidRDefault="00B263CA" w:rsidP="00B263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63CA">
        <w:rPr>
          <w:color w:val="000000"/>
          <w:sz w:val="28"/>
          <w:szCs w:val="28"/>
        </w:rPr>
        <w:t>Принятие – принимать ребенка таким, каков он есть</w:t>
      </w:r>
    </w:p>
    <w:p w:rsidR="00B263CA" w:rsidRPr="00B263CA" w:rsidRDefault="00B263CA" w:rsidP="00B263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63CA">
        <w:rPr>
          <w:color w:val="000000"/>
          <w:sz w:val="28"/>
          <w:szCs w:val="28"/>
        </w:rPr>
        <w:t>Признание – признание прав ребенка на решение групповых проблем.</w:t>
      </w:r>
    </w:p>
    <w:p w:rsidR="00B263CA" w:rsidRPr="00B263CA" w:rsidRDefault="00B263CA" w:rsidP="00B263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63CA">
        <w:rPr>
          <w:color w:val="000000"/>
          <w:sz w:val="28"/>
          <w:szCs w:val="28"/>
        </w:rPr>
        <w:t>Из этого следует, что внедрение исследовательской и экспериментальной деятельности в игровую деятельность детей, помогает развивать творческие способности, делает детей активными участниками учебного и воспитательного процесса.</w:t>
      </w:r>
    </w:p>
    <w:p w:rsidR="00B263CA" w:rsidRPr="00B263CA" w:rsidRDefault="00B263CA" w:rsidP="00B263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63CA">
        <w:rPr>
          <w:color w:val="000000"/>
          <w:sz w:val="28"/>
          <w:szCs w:val="28"/>
        </w:rPr>
        <w:br/>
      </w:r>
    </w:p>
    <w:p w:rsidR="00B263CA" w:rsidRPr="00B263CA" w:rsidRDefault="00B263CA" w:rsidP="00B263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63CA">
        <w:rPr>
          <w:color w:val="000000"/>
          <w:sz w:val="28"/>
          <w:szCs w:val="28"/>
        </w:rPr>
        <w:br/>
      </w:r>
    </w:p>
    <w:p w:rsidR="00B263CA" w:rsidRPr="00B263CA" w:rsidRDefault="00B263CA" w:rsidP="00B263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63CA">
        <w:rPr>
          <w:color w:val="000000"/>
          <w:sz w:val="28"/>
          <w:szCs w:val="28"/>
        </w:rPr>
        <w:br/>
      </w:r>
    </w:p>
    <w:p w:rsidR="00B263CA" w:rsidRPr="00B263CA" w:rsidRDefault="00B263CA" w:rsidP="00B263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63CA">
        <w:rPr>
          <w:color w:val="000000"/>
          <w:sz w:val="28"/>
          <w:szCs w:val="28"/>
        </w:rPr>
        <w:br/>
      </w:r>
    </w:p>
    <w:p w:rsidR="00B263CA" w:rsidRPr="00B263CA" w:rsidRDefault="00B263CA" w:rsidP="00B263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63CA">
        <w:rPr>
          <w:color w:val="000000"/>
          <w:sz w:val="28"/>
          <w:szCs w:val="28"/>
        </w:rPr>
        <w:br/>
      </w:r>
    </w:p>
    <w:p w:rsidR="00B263CA" w:rsidRPr="00B263CA" w:rsidRDefault="00B263CA" w:rsidP="00B263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63CA">
        <w:rPr>
          <w:color w:val="000000"/>
          <w:sz w:val="28"/>
          <w:szCs w:val="28"/>
        </w:rPr>
        <w:br/>
      </w:r>
    </w:p>
    <w:p w:rsidR="00B263CA" w:rsidRPr="00B263CA" w:rsidRDefault="00B263CA" w:rsidP="00B263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63CA">
        <w:rPr>
          <w:color w:val="000000"/>
          <w:sz w:val="28"/>
          <w:szCs w:val="28"/>
        </w:rPr>
        <w:br/>
      </w:r>
    </w:p>
    <w:p w:rsidR="00B263CA" w:rsidRPr="00B263CA" w:rsidRDefault="00B263CA" w:rsidP="00B263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63CA">
        <w:rPr>
          <w:color w:val="000000"/>
          <w:sz w:val="28"/>
          <w:szCs w:val="28"/>
        </w:rPr>
        <w:lastRenderedPageBreak/>
        <w:br/>
      </w:r>
    </w:p>
    <w:p w:rsidR="00B263CA" w:rsidRPr="00B263CA" w:rsidRDefault="00B263CA" w:rsidP="00B263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63CA">
        <w:rPr>
          <w:color w:val="000000"/>
          <w:sz w:val="28"/>
          <w:szCs w:val="28"/>
        </w:rPr>
        <w:br/>
      </w:r>
    </w:p>
    <w:p w:rsidR="00B263CA" w:rsidRPr="00B263CA" w:rsidRDefault="00B263CA" w:rsidP="00B263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63CA">
        <w:rPr>
          <w:color w:val="000000"/>
          <w:sz w:val="28"/>
          <w:szCs w:val="28"/>
        </w:rPr>
        <w:br/>
      </w:r>
    </w:p>
    <w:p w:rsidR="00B263CA" w:rsidRPr="00B263CA" w:rsidRDefault="00B263CA" w:rsidP="00B263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63CA">
        <w:rPr>
          <w:color w:val="000000"/>
          <w:sz w:val="28"/>
          <w:szCs w:val="28"/>
        </w:rPr>
        <w:br/>
      </w:r>
    </w:p>
    <w:p w:rsidR="00B263CA" w:rsidRPr="00B263CA" w:rsidRDefault="00B263CA" w:rsidP="00B263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63CA">
        <w:rPr>
          <w:color w:val="000000"/>
          <w:sz w:val="28"/>
          <w:szCs w:val="28"/>
        </w:rPr>
        <w:br/>
      </w:r>
    </w:p>
    <w:p w:rsidR="00B263CA" w:rsidRPr="00B263CA" w:rsidRDefault="00B263CA" w:rsidP="00B263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63CA">
        <w:rPr>
          <w:color w:val="000000"/>
          <w:sz w:val="28"/>
          <w:szCs w:val="28"/>
        </w:rPr>
        <w:br/>
      </w:r>
    </w:p>
    <w:p w:rsidR="00B263CA" w:rsidRPr="00B263CA" w:rsidRDefault="00B263CA" w:rsidP="00B263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63CA">
        <w:rPr>
          <w:color w:val="000000"/>
          <w:sz w:val="28"/>
          <w:szCs w:val="28"/>
        </w:rPr>
        <w:br/>
      </w:r>
    </w:p>
    <w:p w:rsidR="00B263CA" w:rsidRPr="00B263CA" w:rsidRDefault="00B263CA" w:rsidP="00B263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63CA">
        <w:rPr>
          <w:color w:val="000000"/>
          <w:sz w:val="28"/>
          <w:szCs w:val="28"/>
        </w:rPr>
        <w:br/>
      </w:r>
    </w:p>
    <w:p w:rsidR="00B263CA" w:rsidRPr="00B263CA" w:rsidRDefault="00B263CA" w:rsidP="00B263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63CA">
        <w:rPr>
          <w:color w:val="000000"/>
          <w:sz w:val="28"/>
          <w:szCs w:val="28"/>
        </w:rPr>
        <w:br/>
      </w:r>
    </w:p>
    <w:p w:rsidR="00B263CA" w:rsidRPr="00B263CA" w:rsidRDefault="00B263CA" w:rsidP="00B263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63CA">
        <w:rPr>
          <w:color w:val="000000"/>
          <w:sz w:val="28"/>
          <w:szCs w:val="28"/>
        </w:rPr>
        <w:br/>
      </w:r>
    </w:p>
    <w:p w:rsidR="00B263CA" w:rsidRPr="00B263CA" w:rsidRDefault="00B263CA" w:rsidP="00B263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63CA">
        <w:rPr>
          <w:color w:val="000000"/>
          <w:sz w:val="28"/>
          <w:szCs w:val="28"/>
        </w:rPr>
        <w:br/>
      </w:r>
    </w:p>
    <w:p w:rsidR="00B263CA" w:rsidRPr="00B263CA" w:rsidRDefault="00B263CA" w:rsidP="00B263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63CA">
        <w:rPr>
          <w:color w:val="000000"/>
          <w:sz w:val="28"/>
          <w:szCs w:val="28"/>
        </w:rPr>
        <w:br/>
      </w:r>
    </w:p>
    <w:p w:rsidR="00B263CA" w:rsidRPr="00B263CA" w:rsidRDefault="00B263CA" w:rsidP="00B263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D3A6B" w:rsidRPr="00B263CA" w:rsidRDefault="00AD3A6B">
      <w:pPr>
        <w:rPr>
          <w:rFonts w:ascii="Times New Roman" w:hAnsi="Times New Roman" w:cs="Times New Roman"/>
          <w:sz w:val="28"/>
          <w:szCs w:val="28"/>
        </w:rPr>
      </w:pPr>
    </w:p>
    <w:sectPr w:rsidR="00AD3A6B" w:rsidRPr="00B26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263CA"/>
    <w:rsid w:val="00AD3A6B"/>
    <w:rsid w:val="00B2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6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263C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26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63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7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626</Words>
  <Characters>3570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2019-02-27T20:01:00Z</dcterms:created>
  <dcterms:modified xsi:type="dcterms:W3CDTF">2019-02-27T20:05:00Z</dcterms:modified>
</cp:coreProperties>
</file>