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A7" w:rsidRPr="00A259E8" w:rsidRDefault="00BF0EA7" w:rsidP="00BF0E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600950" cy="10696575"/>
            <wp:effectExtent l="19050" t="0" r="0" b="0"/>
            <wp:wrapNone/>
            <wp:docPr id="1" name="Рисунок 1" descr="ÐÐ°ÑÑÐ¸Ð½ÐºÐ¸ Ð¿Ð¾ Ð·Ð°Ð¿ÑÐ¾ÑÑ ÑÐ°Ð¼ÐºÐ¸ Ð´ÐµÑÑÐºÐ¸Ðµ Ð´Ð»Ñ ÑÐµÐº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¼ÐºÐ¸ Ð´ÐµÑÑÐºÐ¸Ðµ Ð´Ð»Ñ ÑÐµÐºÑÑ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2" cy="107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9E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"Детский сад №1"</w:t>
      </w:r>
      <w:r>
        <w:rPr>
          <w:sz w:val="24"/>
          <w:szCs w:val="24"/>
        </w:rPr>
        <w:t xml:space="preserve"> </w:t>
      </w:r>
      <w:r w:rsidRPr="00A259E8">
        <w:rPr>
          <w:rFonts w:ascii="Times New Roman" w:hAnsi="Times New Roman" w:cs="Times New Roman"/>
          <w:sz w:val="24"/>
          <w:szCs w:val="24"/>
        </w:rPr>
        <w:t>г.Сорочинска</w:t>
      </w:r>
    </w:p>
    <w:p w:rsidR="00BF0EA7" w:rsidRDefault="00BF0EA7" w:rsidP="00BF0E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0EA7" w:rsidRDefault="00BF0EA7" w:rsidP="00BF0E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0EA7" w:rsidRDefault="00BF0EA7" w:rsidP="00BF0EA7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BF0EA7" w:rsidRDefault="00BF0EA7" w:rsidP="00BF0EA7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BF0EA7" w:rsidRDefault="00BF0EA7" w:rsidP="00BF0EA7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BF0EA7" w:rsidRDefault="00BF0EA7" w:rsidP="00BF0EA7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BF0EA7" w:rsidRDefault="00BF0EA7" w:rsidP="00BF0EA7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F0EA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Родительское собрание </w:t>
      </w:r>
    </w:p>
    <w:p w:rsidR="00BF0EA7" w:rsidRPr="00BF0EA7" w:rsidRDefault="00BF0EA7" w:rsidP="00BF0EA7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F0EA7">
        <w:rPr>
          <w:rFonts w:ascii="Times New Roman" w:eastAsia="Times New Roman" w:hAnsi="Times New Roman" w:cs="Times New Roman"/>
          <w:b/>
          <w:bCs/>
          <w:sz w:val="44"/>
          <w:szCs w:val="44"/>
        </w:rPr>
        <w:t>«Растим любознательных»</w:t>
      </w:r>
    </w:p>
    <w:p w:rsidR="00BF0EA7" w:rsidRDefault="00BF0EA7" w:rsidP="00BF0E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BF0EA7" w:rsidRDefault="00BF0EA7" w:rsidP="00BF0E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BF0EA7" w:rsidRDefault="00BF0EA7" w:rsidP="00BF0EA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BF0EA7" w:rsidRPr="008269A6" w:rsidRDefault="00BF0EA7" w:rsidP="00BF0E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0EA7" w:rsidRPr="008269A6" w:rsidRDefault="00BF0EA7" w:rsidP="00BF0E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F0EA7" w:rsidRPr="008269A6" w:rsidRDefault="00BF0EA7" w:rsidP="00BF0EA7">
      <w:pPr>
        <w:rPr>
          <w:rFonts w:ascii="Times New Roman" w:hAnsi="Times New Roman" w:cs="Times New Roman"/>
        </w:rPr>
      </w:pPr>
    </w:p>
    <w:p w:rsidR="00BF0EA7" w:rsidRPr="008269A6" w:rsidRDefault="00BF0EA7" w:rsidP="00BF0E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BF0EA7" w:rsidRPr="008269A6" w:rsidRDefault="00BF0EA7" w:rsidP="00BF0E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>Фролова В.П.</w:t>
      </w:r>
    </w:p>
    <w:p w:rsidR="00BF0EA7" w:rsidRPr="008269A6" w:rsidRDefault="00BF0EA7" w:rsidP="00BF0E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</w:p>
    <w:p w:rsidR="00BF0EA7" w:rsidRPr="008269A6" w:rsidRDefault="00BF0EA7" w:rsidP="00BF0EA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269A6">
        <w:rPr>
          <w:rFonts w:ascii="Times New Roman" w:hAnsi="Times New Roman" w:cs="Times New Roman"/>
          <w:sz w:val="28"/>
          <w:szCs w:val="28"/>
        </w:rPr>
        <w:t xml:space="preserve">"Детский сад №1" г. Сорочинска </w:t>
      </w:r>
    </w:p>
    <w:p w:rsidR="00BF0EA7" w:rsidRPr="008269A6" w:rsidRDefault="00BF0EA7" w:rsidP="00BF0EA7">
      <w:pPr>
        <w:rPr>
          <w:rFonts w:ascii="Times New Roman" w:hAnsi="Times New Roman" w:cs="Times New Roman"/>
          <w:sz w:val="28"/>
          <w:szCs w:val="28"/>
        </w:rPr>
      </w:pPr>
    </w:p>
    <w:p w:rsidR="00BF0EA7" w:rsidRPr="008269A6" w:rsidRDefault="00BF0EA7" w:rsidP="00BF0EA7">
      <w:pPr>
        <w:rPr>
          <w:rFonts w:ascii="Times New Roman" w:hAnsi="Times New Roman" w:cs="Times New Roman"/>
        </w:rPr>
      </w:pPr>
    </w:p>
    <w:p w:rsidR="00BF0EA7" w:rsidRDefault="00BF0EA7" w:rsidP="00BF0E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0EA7" w:rsidRDefault="00BF0EA7" w:rsidP="00BF0E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0EA7" w:rsidRPr="00BF0EA7" w:rsidRDefault="00BF0EA7" w:rsidP="00BF0EA7">
      <w:pPr>
        <w:spacing w:before="375" w:after="375" w:line="240" w:lineRule="auto"/>
        <w:ind w:left="375" w:right="375"/>
        <w:jc w:val="center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259E8">
        <w:rPr>
          <w:rFonts w:ascii="Times New Roman" w:hAnsi="Times New Roman" w:cs="Times New Roman"/>
          <w:sz w:val="28"/>
          <w:szCs w:val="28"/>
        </w:rPr>
        <w:t>г.Сорочинс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Цели: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значение познавательного интереса ребенка и отклика взрослых на него; научить развивать познавательную активность.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проведения: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проведения: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Вступительная часть собрания.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Прослушивание и обсуждение ответов детей.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Решение педагогических ситуаций.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Работа с памяткой «Как отвечать на детские вопросы».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 детьми сценки «Почему».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 вопроса о подключении родителей к процессу познавательного развития детей данной группы.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Подведение итогов собрания. Принятие решений.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мероприятия: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Подготовительный этап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анкетирование родителей (смотри приложение).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Подготовить приглашение на собрание каждой семье (изготовить вместе с детьми в виде индивидуальных открыток).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Оформить с детьми на занятиях памятки «Как отвечать на детские вопросы» (Смотри приложение).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Распечатать памятки для родителей по развитию любознательности.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Подготовить с детьми сценку «Почему».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Написать на листе ватмана обращение к родителям (Смотри приложение).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Опросить детей, записать ответы на вопросы (смотри приложение).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этап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родители собираются, тихо звучат записи песен: «То ли еще будет» и другие; столы расставлены полукругом.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Вступительная часть собрания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Добрый вечер, уважаемые родители! Мы рады видеть вас за нашим круглым столом. Спасибо вам за то, что пришли на эту встречу.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означает, что нас всех объединяет интерес к теме родительского собрания, а она действительно заслуживает внимания. Я думаю, вы согласитесь с тем, что познавательный интерес у ребенка должен быть сформирован в дошкольные годы.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 своей натуре любознателен. Его интересует все новое, неизведанное. Открытия у него каждый день: то он впервые узнает, что сосулька превращается в руке в воду; что бумага рвется, мнется, шелестит; что камень, брошенный в воду, тонет, а дерево плавает на поверхности.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познать часто подводит детей. Они нечаянно режут салфетки, когда хотят узнать, можно ли это разрезать, или разбирают игрушки с целью узнать, что там внутри и почему они двигаются. Этим они нередко доставляют нам, взрослым, беспокойство. Ребенок растет. Возрастает его любознательность к окружающему, незнакомому. Часто возникают вопросы: что это? Для чего? Из чего сделано? Недаром их называют почемучками.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дискуссия – о развитии любознательности у детей. Интересно, одинаковы ли по значению слова «любознательность» и «любопытство»? Мы решили заглянуть в словарь. Что же сказано в «толковом словаре русского языка» Сергея Ивановича Ожегова?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«Любознательный – склонный к приобретению новых знаний, пытливый …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Любопытство: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Мелочный интерес ко всяким, даже не существенным подробностям (праздное любопытство).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Стремление узнать, увидеть что-нибудь новое, проявление интереса к чему-нибудь.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и обсуждение ответов детей.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любознательны ли наши дети? (высказывания родителей) Послушайте, пожалуйста, ответы детей. (слушается запись ответов детей. Приложение.)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услышали ответы детей, а теперь хотелось бы узнать ваше мнение.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Задает ли ваш ребенок вопросы? О чем? Как часто?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ли вы отвечаете на вопросы и, как вы считаете, всегда ли надо отвечать?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ли ребенок удовлетворен вашим ответом?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кому из взрослых ребенок чаще всего обращается с вопросами? Почему?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 вопросов.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педагогических ситуаций.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такую ситуацию. Мать с сыном идут по улице. Неожиданно пошел дождь. Сын спрашивает: «Мама, почему пошел дождь?» - и слышит ответ: «Ты плачешь и небо плачет».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1. Согласны ли вы с ответом матери? Постарайтесь себя поставить на место пятилетнего ребенка.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Как, по вашему, отвечать на детские «почему», чтобы интерес, заключенный в вопросе, не угасал, а развивался?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Всегда ли полезно давать сразу исчерпывающий ответ на вопрос ребенка?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Что следует учитывать при ответах на вопросы детей?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 А как вы считаете? (Обсуждение).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с шестилетней дочкой рассматривает иллюстрированную книгу о зоопарке. У девочки возникает вопрос: «Почему у льва такая желтая шкура?»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 возможных вариантов ответов.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Находясь на прогулке в лесу пятилетний Саша увидел красивую бабочку. Мама не знает как она называется.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Пятилетний Вова заинтересовался, как из цветов земляники получаются ягоды.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Обсуждение.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памяткой «Как отвечать на детские вопросы»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вас на столах лежат памятки «Как отвечать на детские вопросы». Эти памятки оформили наши дети и очень хотели, чтобы вы с ними познакомились.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вы считаете, заслуживают ли внимания эти советы? Или вы не согласны с ними?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из советов, конечно же проверены вами на практике, и все же, какой из них вы считаете самым важным в воспитании любознательности ребенка, почему? (обсуждение)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эффективно развивается наблюдательность с помощью загадок. Вы загадали загадку: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Пушистая вата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Плывет куда-то.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вата ниже.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 дождик ближе.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ответил: «туча».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Будете ли вы удовлетворены ответом?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вопросы ему зададите?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вы, надеюсь, поддержите предложение о создании в каждой семье альбомов с загадками. Очень важно, чтобы в составлении загадок в рисунках, аппликациях по темам загадок принимали участие ваши дети.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вы считаете, нужно ли стремиться к тому, чтобы ребенку дать как можно больше сведений и не по возрасту глубоких знаний? (обсуждение).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Однажды одна мама с гордостью рассказывала, что ее пятилетняя дочь сама читает и интересуется книгами, предназначенными для школьников, умеет считать до ста. Мама всегда добавляет при этом, что ее ребенок развит не по годам.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Какого вы мнения? (обсуждение).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сейчас дети покажут нам свою сценку.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Показ детьми сценки «Почему»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Сын пришел к отцу с вопросом.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Пап! Папа! Вот смешно!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Почему, скажи мне, просом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Называется зерно?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сосед новатор?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такое экскаватор?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шагает он?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без спичек жили раньше?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бывает дым?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Да отстань же ты, отстань же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</w:t>
      </w:r>
      <w:proofErr w:type="spellStart"/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почемучканьем</w:t>
      </w:r>
      <w:proofErr w:type="spellEnd"/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Папа!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Сын вернулся вскоре …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бывал в пустыне ты?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приплыть в любое море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Могут, думаешь, киты?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с ушами заяц?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Пап, а что такое грань?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После, некогда, отстань!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сын пришел к папаше …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луна бывает днем?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Папа, папа, а когда же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 тобой в театр пойдем?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ответ сверкнула вспышка: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меня свои дела!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И, вздохнув побрел сынишка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отцовского стола.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Почему? Когда же? Где же?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Всякий раз ответ один.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Постепенно стал все реже беспокоить папу сын.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однажды в час вечерний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почтенного отца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волненья, огорченья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Изменился цвет лица.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Вопрошал родитель сына: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Отец: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в школу? Почему? Что такое?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чем причина? Совершенно не пойму!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других, посмотришь, детки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радуют сердца.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твои отметки –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Огорченье для отца?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разбил стекло ты?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Поцарапал в школе дверь?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одни заботы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Причиняешь мне теперь?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других ты хуже?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толк никак я не возьму?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Отчего же? Почему же?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деле, почему?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ситуации.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не хотим, чтобы такая ситуация сложилась в наших семьях, произошла с нашими детьми. Что же сегодня мы можем сделать для наших детей не только в семьях, но и в группе. Мы с ребятами обращаемся к вам с идеей, чтобы каждый родитель принял участие в процессе познавательного развития детей нашей группы.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вопроса помощи группе в плане познавательного развития.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подумайте: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можно сделать для наших детей?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из членов ваших семей может принять участие в организации встреч с детьми?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если вы подумали, то отметьте, пожалуйста, на плакате то, что вы выбрали, напишите время встречи и фамилию.</w:t>
      </w:r>
    </w:p>
    <w:p w:rsidR="00451F72" w:rsidRPr="00BF0EA7" w:rsidRDefault="00451F72" w:rsidP="00451F7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собрания. Чаепитие.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Анкета для родителей «Познавательные интересы»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Задает ли ваш ребенок вопросы? Как часто? Какого содержания?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интересуется ваш ребенок больше всего?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Стремится ли ваш ребенок пополнить свои знания используя различные средства информации?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Рассказывает ли взрослым и сверстникам о своих интересах?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кому из членов семьи ребенок чаще обращается с вопросами?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Широк или узок круг интересов ребенка? Постоянны или изменчивы его интересы?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делается в семье для развития интересов ребенка?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Какие вопросы ребенка ставят вас в тупик?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ли ребенок удовлетворен тем, как вы отвечаете на его вопросы?</w:t>
      </w:r>
    </w:p>
    <w:p w:rsidR="00451F72" w:rsidRPr="00BF0EA7" w:rsidRDefault="00451F72" w:rsidP="00451F7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для детей</w:t>
      </w:r>
    </w:p>
    <w:p w:rsidR="00451F72" w:rsidRPr="00BF0EA7" w:rsidRDefault="00451F72" w:rsidP="00451F7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ли вы загадки? Кто загадывает их вам дома?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вы любите заниматься больше всего? Почему?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Принимают ли участие взрослые в ваших играх?</w:t>
      </w:r>
      <w:r w:rsidRPr="00BF0E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бы вы были взрослыми, как бы вы помогали своим детям в занятиях и играх?</w:t>
      </w:r>
    </w:p>
    <w:p w:rsidR="006B0FB0" w:rsidRPr="00BF0EA7" w:rsidRDefault="006B0FB0">
      <w:pPr>
        <w:rPr>
          <w:rFonts w:ascii="Times New Roman" w:hAnsi="Times New Roman" w:cs="Times New Roman"/>
          <w:sz w:val="28"/>
          <w:szCs w:val="28"/>
        </w:rPr>
      </w:pPr>
    </w:p>
    <w:sectPr w:rsidR="006B0FB0" w:rsidRPr="00BF0EA7" w:rsidSect="0052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1F72"/>
    <w:rsid w:val="00451F72"/>
    <w:rsid w:val="00523C67"/>
    <w:rsid w:val="006B0FB0"/>
    <w:rsid w:val="00B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7"/>
  </w:style>
  <w:style w:type="paragraph" w:styleId="2">
    <w:name w:val="heading 2"/>
    <w:basedOn w:val="a"/>
    <w:link w:val="20"/>
    <w:uiPriority w:val="9"/>
    <w:qFormat/>
    <w:rsid w:val="00451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1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1F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E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1324</Words>
  <Characters>7552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2019-02-09T20:40:00Z</dcterms:created>
  <dcterms:modified xsi:type="dcterms:W3CDTF">2019-02-09T20:48:00Z</dcterms:modified>
</cp:coreProperties>
</file>